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A1D7C" w:rsidRDefault="00FA1D7C">
      <w:pPr>
        <w:pageBreakBefore/>
        <w:spacing w:after="0" w:line="360" w:lineRule="auto"/>
        <w:ind w:firstLine="709"/>
        <w:jc w:val="center"/>
        <w:rPr>
          <w:rFonts w:ascii="Times New Roman" w:hAnsi="Times New Roman"/>
          <w:iCs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iCs/>
          <w:color w:val="000000"/>
          <w:spacing w:val="-4"/>
          <w:sz w:val="28"/>
          <w:szCs w:val="28"/>
        </w:rPr>
        <w:t>Пояснительная записка</w:t>
      </w:r>
    </w:p>
    <w:p w:rsidR="00FA1D7C" w:rsidRDefault="00FA1D7C">
      <w:pPr>
        <w:spacing w:after="0" w:line="360" w:lineRule="auto"/>
        <w:ind w:firstLine="709"/>
        <w:rPr>
          <w:rFonts w:ascii="Times New Roman" w:hAnsi="Times New Roman"/>
          <w:color w:val="000000"/>
          <w:spacing w:val="-4"/>
          <w:sz w:val="28"/>
          <w:szCs w:val="28"/>
        </w:rPr>
      </w:pPr>
    </w:p>
    <w:p w:rsidR="00FA1D7C" w:rsidRDefault="00FA1D7C">
      <w:pPr>
        <w:spacing w:after="0" w:line="240" w:lineRule="auto"/>
        <w:ind w:left="1077" w:firstLine="53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Вступление в силу нового закона «Об Образовании в Российской Федерации» требует введения в деятельность общеобразовательного учреждения (работающего с обучающимися с ограниченными возможностями здоровья) нового направления - </w:t>
      </w:r>
      <w:r>
        <w:rPr>
          <w:rFonts w:ascii="Times New Roman" w:hAnsi="Times New Roman"/>
          <w:iCs/>
          <w:color w:val="000000"/>
          <w:spacing w:val="-4"/>
          <w:sz w:val="28"/>
          <w:szCs w:val="28"/>
        </w:rPr>
        <w:t>разработку адаптированной образовательной программы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(далее - Программа). </w:t>
      </w:r>
      <w:proofErr w:type="gramEnd"/>
    </w:p>
    <w:p w:rsidR="00FA1D7C" w:rsidRDefault="00FA1D7C">
      <w:pPr>
        <w:spacing w:after="0" w:line="240" w:lineRule="auto"/>
        <w:ind w:left="1077" w:firstLine="53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>Эта ситуация обусловила реальную необходимость создания методического обеспечения, организационных документов, определяющих структуру и содержание Программы.</w:t>
      </w:r>
    </w:p>
    <w:p w:rsidR="00FA1D7C" w:rsidRDefault="00FA1D7C">
      <w:pPr>
        <w:spacing w:after="0" w:line="240" w:lineRule="auto"/>
        <w:ind w:left="1077" w:firstLine="53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Данный «Порядок» призван помочь специалистам в разработке адаптированной образовательной программы для разных </w:t>
      </w:r>
      <w:proofErr w:type="gramStart"/>
      <w:r>
        <w:rPr>
          <w:rFonts w:ascii="Times New Roman" w:hAnsi="Times New Roman"/>
          <w:color w:val="000000"/>
          <w:spacing w:val="-4"/>
          <w:sz w:val="28"/>
          <w:szCs w:val="28"/>
        </w:rPr>
        <w:t>категорий</w:t>
      </w:r>
      <w:proofErr w:type="gramEnd"/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обучающихся с ограниченными возможностями здоровья общеобразовательных учреждений всех уровней. </w:t>
      </w:r>
    </w:p>
    <w:p w:rsidR="00FA1D7C" w:rsidRDefault="00FA1D7C" w:rsidP="00FA1D7C">
      <w:pPr>
        <w:spacing w:after="0" w:line="240" w:lineRule="auto"/>
        <w:ind w:left="1077" w:firstLine="53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«Порядок» знакомит со структурой адаптированной образовательной программы, механизмами ее разработки, процедурами перевода обучающегося с ограниченными возможностями здоровья на </w:t>
      </w:r>
      <w:proofErr w:type="gramStart"/>
      <w:r>
        <w:rPr>
          <w:rFonts w:ascii="Times New Roman" w:hAnsi="Times New Roman"/>
          <w:color w:val="000000"/>
          <w:spacing w:val="-4"/>
          <w:sz w:val="28"/>
          <w:szCs w:val="28"/>
        </w:rPr>
        <w:t>обучение по Программе</w:t>
      </w:r>
      <w:proofErr w:type="gramEnd"/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,  с организацией итогового и промежуточного контроля. </w:t>
      </w:r>
    </w:p>
    <w:p w:rsidR="00FA1D7C" w:rsidRDefault="00FA1D7C">
      <w:pPr>
        <w:pageBreakBefore/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lastRenderedPageBreak/>
        <w:t>1. ОБЩИЕ ПОЛОЖЕНИЯ</w:t>
      </w:r>
    </w:p>
    <w:p w:rsidR="00FA1D7C" w:rsidRDefault="00FA1D7C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</w:pPr>
    </w:p>
    <w:p w:rsidR="00FA1D7C" w:rsidRDefault="00FA1D7C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>Адаптированная образовательная программа (далее АОП) – это образовательная программа, адаптированная для обучения лиц с ограниченными возможностями здоровья</w:t>
      </w:r>
      <w:r>
        <w:rPr>
          <w:rStyle w:val="a4"/>
          <w:rFonts w:ascii="Times New Roman" w:hAnsi="Times New Roman"/>
          <w:color w:val="000000"/>
          <w:spacing w:val="-4"/>
          <w:sz w:val="28"/>
          <w:szCs w:val="28"/>
        </w:rPr>
        <w:footnoteReference w:id="1"/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</w:t>
      </w:r>
    </w:p>
    <w:p w:rsidR="00FA1D7C" w:rsidRDefault="00FA1D7C">
      <w:pPr>
        <w:numPr>
          <w:ilvl w:val="1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АОП разрабатывается самостоятельно образовательной организацией с учетом федеральных государственных образовательных стандартов общего образования по уровням образования и (или) федеральных государственных образовательных стандартов образования детей с ОВЗ на основании основной общеобразовательной программы и в соответствии с особыми образовательными потребностями лиц с ОВЗ. </w:t>
      </w:r>
    </w:p>
    <w:p w:rsidR="00FA1D7C" w:rsidRDefault="00FA1D7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Адаптация общеобразовательной программы осуществляется с учетом рекомендаций психолого-медико-педагогической комиссии, индивидуальной программы реабилитации инвалида и включает следующие направления деятельности: </w:t>
      </w:r>
    </w:p>
    <w:p w:rsidR="00FA1D7C" w:rsidRDefault="00FA1D7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анализ и подбор содержания; </w:t>
      </w:r>
    </w:p>
    <w:p w:rsidR="00FA1D7C" w:rsidRDefault="00FA1D7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изменение структуры и временных рамок; </w:t>
      </w:r>
    </w:p>
    <w:p w:rsidR="00FA1D7C" w:rsidRDefault="00FA1D7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использование разных форм, методов и приемов организации учебной деятельности.  </w:t>
      </w:r>
    </w:p>
    <w:p w:rsidR="00FA1D7C" w:rsidRDefault="00FA1D7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>Анализ требований государственного образовательного стандарта, содержания примерных программ, в том числе для детей с ограниченными возможностями здоровья.</w:t>
      </w:r>
    </w:p>
    <w:p w:rsidR="00FA1D7C" w:rsidRDefault="00FA1D7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Учет особенностей психофизического развития лиц с ОВЗ (по представленным родителями документам).</w:t>
      </w:r>
    </w:p>
    <w:p w:rsidR="00FA1D7C" w:rsidRDefault="00FA1D7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>Проектирование необходимых структурных составляющих адаптированной образовательной программы.</w:t>
      </w:r>
    </w:p>
    <w:p w:rsidR="00FA1D7C" w:rsidRDefault="00FA1D7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Определение временных границ освоения АОП. </w:t>
      </w:r>
      <w:r>
        <w:rPr>
          <w:rFonts w:ascii="Times New Roman" w:hAnsi="Times New Roman"/>
          <w:sz w:val="28"/>
          <w:szCs w:val="28"/>
        </w:rPr>
        <w:t xml:space="preserve"> При проектировании АОП указывается отрезок времени, покрываемый реализацией содержания Программы. </w:t>
      </w:r>
    </w:p>
    <w:p w:rsidR="00FA1D7C" w:rsidRDefault="00FA1D7C">
      <w:pPr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Четкое формулирование цели АОП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A1D7C" w:rsidRDefault="00FA1D7C">
      <w:pPr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Определение круга задач</w:t>
      </w:r>
      <w:r>
        <w:rPr>
          <w:rFonts w:ascii="Times New Roman" w:hAnsi="Times New Roman"/>
          <w:sz w:val="28"/>
          <w:szCs w:val="28"/>
        </w:rPr>
        <w:t xml:space="preserve">, конкретизирующих цель адаптированной образовательной программы. </w:t>
      </w:r>
    </w:p>
    <w:p w:rsidR="00FA1D7C" w:rsidRDefault="00FA1D7C">
      <w:pPr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 xml:space="preserve">Определение содержания АОП. </w:t>
      </w:r>
      <w:r>
        <w:rPr>
          <w:rFonts w:ascii="Times New Roman" w:hAnsi="Times New Roman"/>
          <w:sz w:val="28"/>
          <w:szCs w:val="28"/>
        </w:rPr>
        <w:t xml:space="preserve">Проектирование содержания АОП должно включать в себя содержательное наполнение </w:t>
      </w:r>
      <w:r>
        <w:rPr>
          <w:rFonts w:ascii="Times New Roman" w:hAnsi="Times New Roman"/>
          <w:iCs/>
          <w:sz w:val="28"/>
          <w:szCs w:val="28"/>
        </w:rPr>
        <w:t>образовательного, коррекционного и воспитательного компонентов.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A1D7C" w:rsidRDefault="00FA1D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Содержательное наполнение каждого из </w:t>
      </w:r>
      <w:r>
        <w:rPr>
          <w:rFonts w:ascii="Times New Roman" w:hAnsi="Times New Roman"/>
          <w:iCs/>
          <w:sz w:val="28"/>
          <w:szCs w:val="28"/>
        </w:rPr>
        <w:t>компонентов</w:t>
      </w:r>
      <w:r>
        <w:rPr>
          <w:rFonts w:ascii="Times New Roman" w:hAnsi="Times New Roman"/>
          <w:sz w:val="28"/>
          <w:szCs w:val="28"/>
        </w:rPr>
        <w:t xml:space="preserve"> зависит от его целевого назначения. Особое внимание при проектировании содержания АОП следует уделить описанию тех способов и приемов, посредством которых лица с ОВЗ будут осваивать содержание образования.</w:t>
      </w:r>
    </w:p>
    <w:p w:rsidR="00FA1D7C" w:rsidRDefault="00FA1D7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Планирование форм реализации АОП. </w:t>
      </w:r>
    </w:p>
    <w:p w:rsidR="00FA1D7C" w:rsidRDefault="00FA1D7C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Реализация АОП может, осуществляется с использованием различных форм, в том числе с использованием дистанционных технологий и электронного обучения.</w:t>
      </w:r>
    </w:p>
    <w:p w:rsidR="00FA1D7C" w:rsidRDefault="00FA1D7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Планирование участия в реализации АОП</w:t>
      </w:r>
      <w:r>
        <w:rPr>
          <w:rFonts w:ascii="Times New Roman" w:hAnsi="Times New Roman"/>
          <w:sz w:val="28"/>
          <w:szCs w:val="28"/>
        </w:rPr>
        <w:t xml:space="preserve"> различных специалистов (воспитателей, психолога, социального педагога, педагога дополнительного образования и др.). </w:t>
      </w:r>
      <w:proofErr w:type="gramStart"/>
      <w:r>
        <w:rPr>
          <w:rFonts w:ascii="Times New Roman" w:hAnsi="Times New Roman"/>
          <w:sz w:val="28"/>
          <w:szCs w:val="28"/>
        </w:rPr>
        <w:t>Особое внимание следует обратить на возможность включения в реализацию АОП родителей (законных представителей) обучающегося с ОВЗ, или группы обучающихся с ОВЗ со схожими нарушениями развития.</w:t>
      </w:r>
      <w:proofErr w:type="gramEnd"/>
    </w:p>
    <w:p w:rsidR="00FA1D7C" w:rsidRDefault="00FA1D7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. Определение форм и критериев мониторинга</w:t>
      </w:r>
      <w:r>
        <w:rPr>
          <w:rFonts w:ascii="Times New Roman" w:hAnsi="Times New Roman"/>
          <w:sz w:val="28"/>
          <w:szCs w:val="28"/>
        </w:rPr>
        <w:t xml:space="preserve"> результатов освоения адаптированной образовательной программы. </w:t>
      </w:r>
    </w:p>
    <w:p w:rsidR="00FA1D7C" w:rsidRDefault="00FA1D7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Следует предусмотреть критерии промежуточной и итоговой оценки результативности освоения АОП. </w:t>
      </w:r>
    </w:p>
    <w:p w:rsidR="00FA1D7C" w:rsidRDefault="00FA1D7C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При решении вопроса о переводе обучающегося с ОВЗ как не прошедшего промежуточную аттестацию необходимо </w:t>
      </w:r>
      <w:r>
        <w:rPr>
          <w:rFonts w:ascii="Times New Roman" w:hAnsi="Times New Roman"/>
          <w:iCs/>
          <w:color w:val="000000"/>
          <w:spacing w:val="-4"/>
          <w:sz w:val="28"/>
          <w:szCs w:val="28"/>
        </w:rPr>
        <w:t>руководствоваться</w:t>
      </w:r>
      <w:r>
        <w:rPr>
          <w:rFonts w:ascii="Times New Roman" w:hAnsi="Times New Roman"/>
          <w:i/>
          <w:iCs/>
          <w:color w:val="000000"/>
          <w:spacing w:val="-4"/>
          <w:sz w:val="28"/>
          <w:szCs w:val="28"/>
        </w:rPr>
        <w:t xml:space="preserve">: </w:t>
      </w:r>
    </w:p>
    <w:p w:rsidR="00FA1D7C" w:rsidRDefault="00FA1D7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>пунктом 20 Приказом Министерства образования и науки РФ от 30.08.2013 №1015</w:t>
      </w:r>
      <w:proofErr w:type="gramStart"/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color w:val="000000"/>
          <w:spacing w:val="-4"/>
          <w:sz w:val="28"/>
          <w:szCs w:val="28"/>
        </w:rPr>
        <w:t>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образования;</w:t>
      </w:r>
    </w:p>
    <w:p w:rsidR="00FA1D7C" w:rsidRDefault="00FA1D7C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пунктом 9 статьи 58 Федерального закона «Об Образовании в Российской Федерации» от 29.12.2012 №273-ФЗ.  </w:t>
      </w:r>
    </w:p>
    <w:p w:rsidR="00FA1D7C" w:rsidRDefault="00FA1D7C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Решение о переводе </w:t>
      </w:r>
      <w:proofErr w:type="gramStart"/>
      <w:r>
        <w:rPr>
          <w:rFonts w:ascii="Times New Roman" w:hAnsi="Times New Roman"/>
          <w:color w:val="000000"/>
          <w:spacing w:val="-4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с ОВЗ на АОП принимается на основании рекомендаций психолого-медико-педагогической комиссии и при согласии письменном заявлении родителей (законных представителей). </w:t>
      </w:r>
    </w:p>
    <w:p w:rsidR="00FA1D7C" w:rsidRDefault="00FA1D7C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Педагогический совет общеобразовательного учреждения </w:t>
      </w:r>
      <w:r>
        <w:rPr>
          <w:rFonts w:ascii="Times New Roman" w:hAnsi="Times New Roman"/>
          <w:iCs/>
          <w:color w:val="000000"/>
          <w:spacing w:val="-4"/>
          <w:sz w:val="28"/>
          <w:szCs w:val="28"/>
        </w:rPr>
        <w:t xml:space="preserve">ежегодно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iCs/>
          <w:color w:val="000000"/>
          <w:spacing w:val="-4"/>
          <w:sz w:val="28"/>
          <w:szCs w:val="28"/>
        </w:rPr>
        <w:t xml:space="preserve">тверждает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АОП для </w:t>
      </w:r>
      <w:proofErr w:type="gramStart"/>
      <w:r>
        <w:rPr>
          <w:rFonts w:ascii="Times New Roman" w:hAnsi="Times New Roman"/>
          <w:color w:val="000000"/>
          <w:spacing w:val="-4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с ОВЗ и (или) группы обучающихся с ОВЗ. </w:t>
      </w:r>
    </w:p>
    <w:p w:rsidR="00FA1D7C" w:rsidRDefault="00FA1D7C">
      <w:pPr>
        <w:pageBreakBefore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2. СТРУКТУРА АДАПТИРОВАННОЙ ОБРАЗОВАТЕЛЬНОЙ ПРОГРАММЫ</w:t>
      </w:r>
    </w:p>
    <w:p w:rsidR="00FA1D7C" w:rsidRDefault="00FA1D7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>2.1.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ab/>
        <w:t xml:space="preserve"> Компонентный состав структуры АОП для </w:t>
      </w:r>
      <w:proofErr w:type="gramStart"/>
      <w:r>
        <w:rPr>
          <w:rFonts w:ascii="Times New Roman" w:hAnsi="Times New Roman"/>
          <w:color w:val="000000"/>
          <w:spacing w:val="-4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с ОВЗ:</w:t>
      </w:r>
    </w:p>
    <w:p w:rsidR="00FA1D7C" w:rsidRDefault="00FA1D7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2.2.1. </w:t>
      </w:r>
      <w:r>
        <w:rPr>
          <w:rFonts w:ascii="Times New Roman" w:hAnsi="Times New Roman"/>
          <w:iCs/>
          <w:color w:val="000000"/>
          <w:spacing w:val="-4"/>
          <w:sz w:val="28"/>
          <w:szCs w:val="28"/>
        </w:rPr>
        <w:t>Титульный лист;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</w:p>
    <w:p w:rsidR="00FA1D7C" w:rsidRDefault="00FA1D7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2.2.2. </w:t>
      </w:r>
      <w:r>
        <w:rPr>
          <w:rFonts w:ascii="Times New Roman" w:hAnsi="Times New Roman"/>
          <w:iCs/>
          <w:color w:val="000000"/>
          <w:spacing w:val="-4"/>
          <w:sz w:val="28"/>
          <w:szCs w:val="28"/>
        </w:rPr>
        <w:t>Пояснительная записка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, в которой излагается краткая психолого-педагогическая характеристика лиц с ОВЗ, с описанием особенностей их психофизического развития. На основе данных психолого-педагогической диагностики формулируется </w:t>
      </w:r>
      <w:r>
        <w:rPr>
          <w:rFonts w:ascii="Times New Roman" w:hAnsi="Times New Roman"/>
          <w:iCs/>
          <w:color w:val="000000"/>
          <w:spacing w:val="-4"/>
          <w:sz w:val="28"/>
          <w:szCs w:val="28"/>
        </w:rPr>
        <w:t>цель и задачи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pacing w:val="-4"/>
          <w:sz w:val="28"/>
          <w:szCs w:val="28"/>
        </w:rPr>
        <w:t>обучения по предмету</w:t>
      </w:r>
      <w:proofErr w:type="gramEnd"/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или предметам на текущий период. </w:t>
      </w:r>
    </w:p>
    <w:p w:rsidR="00FA1D7C" w:rsidRDefault="00FA1D7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В пояснительной записке обязательно следует указать примерные программы, на основе которых </w:t>
      </w:r>
      <w:proofErr w:type="gramStart"/>
      <w:r>
        <w:rPr>
          <w:rFonts w:ascii="Times New Roman" w:hAnsi="Times New Roman"/>
          <w:color w:val="000000"/>
          <w:spacing w:val="-4"/>
          <w:sz w:val="28"/>
          <w:szCs w:val="28"/>
        </w:rPr>
        <w:t>подготовлена</w:t>
      </w:r>
      <w:proofErr w:type="gramEnd"/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АОП, а также обосновать варьирование, если имеет место перераспределение количества часов, отводимых на изучение определенных разделов и тем, изменение последовательности изучения тем и др.</w:t>
      </w:r>
    </w:p>
    <w:p w:rsidR="00FA1D7C" w:rsidRDefault="00FA1D7C">
      <w:pPr>
        <w:widowControl w:val="0"/>
        <w:shd w:val="clear" w:color="auto" w:fill="FFFFFF"/>
        <w:tabs>
          <w:tab w:val="left" w:pos="710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2.2.3. </w:t>
      </w:r>
      <w:r>
        <w:rPr>
          <w:rFonts w:ascii="Times New Roman" w:hAnsi="Times New Roman"/>
          <w:iCs/>
          <w:color w:val="000000"/>
          <w:spacing w:val="-4"/>
          <w:sz w:val="28"/>
          <w:szCs w:val="28"/>
        </w:rPr>
        <w:t>Содержание программы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. Компонент структуры АОП, раскрывающий ее содержание по трем блокам: </w:t>
      </w:r>
      <w:r>
        <w:rPr>
          <w:rFonts w:ascii="Times New Roman" w:hAnsi="Times New Roman"/>
          <w:iCs/>
          <w:color w:val="000000"/>
          <w:spacing w:val="-4"/>
          <w:sz w:val="28"/>
          <w:szCs w:val="28"/>
        </w:rPr>
        <w:t>образовательный, коррекционный и воспитательный. Проектирование каждого из трех блоков должно идти с учетом развития предметных, метапредметных и личностных результатов освоения обучающимися  АОП</w:t>
      </w:r>
    </w:p>
    <w:p w:rsidR="00FA1D7C" w:rsidRDefault="00FA1D7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iCs/>
          <w:color w:val="000000"/>
          <w:spacing w:val="-4"/>
          <w:sz w:val="28"/>
          <w:szCs w:val="28"/>
        </w:rPr>
        <w:t>образовательный компонент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АОП раскрывается содержание образования по годам обучения, ожидаемые результаты предметных достижений, формы оценивания предметных достижений обучающихся с ОВЗ; </w:t>
      </w:r>
    </w:p>
    <w:p w:rsidR="00FA1D7C" w:rsidRDefault="00FA1D7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iCs/>
          <w:color w:val="000000"/>
          <w:spacing w:val="-4"/>
          <w:sz w:val="28"/>
          <w:szCs w:val="28"/>
        </w:rPr>
        <w:t>коррекционный компонент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, излагает направления коррекционной работы с </w:t>
      </w:r>
      <w:proofErr w:type="gramStart"/>
      <w:r>
        <w:rPr>
          <w:rFonts w:ascii="Times New Roman" w:hAnsi="Times New Roman"/>
          <w:color w:val="000000"/>
          <w:spacing w:val="-4"/>
          <w:sz w:val="28"/>
          <w:szCs w:val="28"/>
        </w:rPr>
        <w:t>обучающимся</w:t>
      </w:r>
      <w:proofErr w:type="gramEnd"/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(обучающимися), ее приемы, методы и формы. В коррекционном блоке  должна быть предусмотрена деятельность учителя-дефектолога, учителя-логопеда, педагога-психолога. </w:t>
      </w:r>
    </w:p>
    <w:p w:rsidR="00FA1D7C" w:rsidRDefault="00FA1D7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iCs/>
          <w:color w:val="000000"/>
          <w:spacing w:val="-4"/>
          <w:sz w:val="28"/>
          <w:szCs w:val="28"/>
        </w:rPr>
        <w:t>воспитательный компонент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содержит описание приемов, методов и форм работы, реализуемых в урочное и внеурочное время. </w:t>
      </w:r>
    </w:p>
    <w:p w:rsidR="00FA1D7C" w:rsidRDefault="00FA1D7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2.2.4. </w:t>
      </w:r>
      <w:r>
        <w:rPr>
          <w:rFonts w:ascii="Times New Roman" w:hAnsi="Times New Roman"/>
          <w:iCs/>
          <w:color w:val="000000"/>
          <w:spacing w:val="-4"/>
          <w:sz w:val="28"/>
          <w:szCs w:val="28"/>
        </w:rPr>
        <w:t>Основные требования к результатам реализации АОП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. </w:t>
      </w:r>
    </w:p>
    <w:p w:rsidR="00FA1D7C" w:rsidRDefault="00FA1D7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В данном разделе АОП следует соотнести цель и задачи Программы с ее планируемыми результатами, а также конкретно сформулировать результаты реализации программы на уровне динамики показателей психического и психологического развития обучающегося (обучающихся) и уровне сформированности ключевых компетенций. Эти требования являются основой для осуществления промежуточной и итоговой оценки результативности АОП. Требования к результатам реализации </w:t>
      </w:r>
      <w:r>
        <w:rPr>
          <w:rFonts w:ascii="Times New Roman" w:hAnsi="Times New Roman"/>
          <w:iCs/>
          <w:color w:val="000000"/>
          <w:spacing w:val="-4"/>
          <w:sz w:val="28"/>
          <w:szCs w:val="28"/>
        </w:rPr>
        <w:t>Программы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можно не выделять в особый раздел, а проектировать их параллельно с описанием содержания Программы в рамках обозначенных выше компонентов.</w:t>
      </w:r>
    </w:p>
    <w:p w:rsidR="00FA1D7C" w:rsidRDefault="00FA1D7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2.2.5. </w:t>
      </w:r>
      <w:r>
        <w:rPr>
          <w:rFonts w:ascii="Times New Roman" w:hAnsi="Times New Roman"/>
          <w:iCs/>
          <w:color w:val="000000"/>
          <w:spacing w:val="-4"/>
          <w:sz w:val="28"/>
          <w:szCs w:val="28"/>
        </w:rPr>
        <w:t>Система контрольно-измерительных материалов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включает в себя тестовые материалы, тексты контрольных работ, вопросы для промежуточной и итоговой аттестации, включает критерии оценки проверочных работ. </w:t>
      </w:r>
    </w:p>
    <w:p w:rsidR="00FA1D7C" w:rsidRDefault="00FA1D7C">
      <w:pPr>
        <w:pageBreakBefore/>
        <w:spacing w:after="0" w:line="36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АДАПТИРОВАННОЙ ОБРАЗОВАТЕЛЬНОЙ ПРОГРАММЫ</w:t>
      </w:r>
    </w:p>
    <w:p w:rsidR="00FA1D7C" w:rsidRDefault="00FA1D7C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Реализация АОП должна предусматривать создание в образовательной организации специальных условий, которые должны быть применимы к конкретной категории лиц с ОВЗ.</w:t>
      </w:r>
    </w:p>
    <w:p w:rsidR="00FA1D7C" w:rsidRDefault="00FA1D7C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proofErr w:type="gramStart"/>
      <w:r>
        <w:rPr>
          <w:rFonts w:ascii="Times New Roman" w:hAnsi="Times New Roman"/>
          <w:sz w:val="28"/>
          <w:szCs w:val="28"/>
        </w:rPr>
        <w:t>При</w:t>
      </w:r>
      <w:proofErr w:type="gramEnd"/>
      <w:r>
        <w:rPr>
          <w:rFonts w:ascii="Times New Roman" w:hAnsi="Times New Roman"/>
          <w:sz w:val="28"/>
          <w:szCs w:val="28"/>
        </w:rPr>
        <w:t xml:space="preserve"> реализация АОП необходимо создавать условия: </w:t>
      </w:r>
    </w:p>
    <w:p w:rsidR="00FA1D7C" w:rsidRDefault="00FA1D7C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учет особенностей ребенка, индивидуальный педагогический подход, проявляющийся в особой организации коррекционно-педагогического процесса, в применении специальных методов и средств обучения, компенсации и коррекции нарушений развития (информационно-методических, технических);</w:t>
      </w:r>
    </w:p>
    <w:p w:rsidR="00FA1D7C" w:rsidRDefault="00FA1D7C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коррекционно-педагогического процесса педагогами и педагогами-психологами соответствующей квалификации, его психологическое сопровождение специальными психологами; </w:t>
      </w:r>
    </w:p>
    <w:p w:rsidR="00FA1D7C" w:rsidRDefault="00FA1D7C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предоставление </w:t>
      </w:r>
      <w:proofErr w:type="gramStart"/>
      <w:r>
        <w:rPr>
          <w:rFonts w:ascii="Times New Roman" w:hAnsi="Times New Roman"/>
          <w:sz w:val="28"/>
          <w:szCs w:val="28"/>
        </w:rPr>
        <w:t>обучающемуся</w:t>
      </w:r>
      <w:proofErr w:type="gramEnd"/>
      <w:r>
        <w:rPr>
          <w:rFonts w:ascii="Times New Roman" w:hAnsi="Times New Roman"/>
          <w:sz w:val="28"/>
          <w:szCs w:val="28"/>
        </w:rPr>
        <w:t xml:space="preserve"> с ОВЗ медицинской, психолого-педагогической и социальной помощи;</w:t>
      </w:r>
    </w:p>
    <w:p w:rsidR="00FA1D7C" w:rsidRDefault="00FA1D7C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привлечение родителей в коррекционно-педагогический процесс.</w:t>
      </w:r>
    </w:p>
    <w:p w:rsidR="00FA1D7C" w:rsidRDefault="00FA1D7C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К реализации АОП в образовательной организации должны быть привлечены </w:t>
      </w:r>
      <w:r>
        <w:rPr>
          <w:rFonts w:ascii="Times New Roman" w:hAnsi="Times New Roman"/>
          <w:iCs/>
          <w:sz w:val="28"/>
          <w:szCs w:val="28"/>
        </w:rPr>
        <w:t>тьюторы, учителя-дефектологи, учителя-логопеды, педагоги-психологи</w:t>
      </w:r>
      <w:r>
        <w:rPr>
          <w:rFonts w:ascii="Times New Roman" w:hAnsi="Times New Roman"/>
          <w:sz w:val="28"/>
          <w:szCs w:val="28"/>
        </w:rPr>
        <w:t>.</w:t>
      </w:r>
    </w:p>
    <w:p w:rsidR="00FA1D7C" w:rsidRDefault="00FA1D7C">
      <w:pPr>
        <w:tabs>
          <w:tab w:val="left" w:pos="1080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A1D7C" w:rsidRDefault="00FA1D7C">
      <w:pPr>
        <w:tabs>
          <w:tab w:val="left" w:pos="1080"/>
        </w:tabs>
        <w:spacing w:after="0" w:line="360" w:lineRule="auto"/>
        <w:ind w:firstLine="72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A1D7C" w:rsidRDefault="00FA1D7C">
      <w:pPr>
        <w:pageBreakBefore/>
        <w:tabs>
          <w:tab w:val="left" w:pos="1080"/>
        </w:tabs>
        <w:spacing w:after="0" w:line="36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Приложение № 1</w:t>
      </w:r>
    </w:p>
    <w:p w:rsidR="00FA1D7C" w:rsidRDefault="00FA1D7C">
      <w:pPr>
        <w:tabs>
          <w:tab w:val="left" w:pos="1080"/>
        </w:tabs>
        <w:spacing w:after="0" w:line="36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Понятия для разработки АОП</w:t>
      </w:r>
    </w:p>
    <w:p w:rsidR="00FA1D7C" w:rsidRDefault="00FA1D7C">
      <w:pPr>
        <w:widowControl w:val="0"/>
        <w:shd w:val="clear" w:color="auto" w:fill="FFFFFF"/>
        <w:tabs>
          <w:tab w:val="left" w:pos="710"/>
        </w:tabs>
        <w:autoSpaceDE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воспитание</w:t>
      </w:r>
      <w:r>
        <w:rPr>
          <w:rFonts w:ascii="Times New Roman" w:hAnsi="Times New Roman"/>
          <w:sz w:val="28"/>
          <w:szCs w:val="28"/>
        </w:rPr>
        <w:t xml:space="preserve"> – деятельность, направленная на развитие личности, создание условий для самоопределения и социализации обучающегося на основе социокультурных, духовно-нравственных ценностей и принятых в обществе правил и норм поведения в интересах человека, семьи, общества и государства;</w:t>
      </w:r>
    </w:p>
    <w:p w:rsidR="00FA1D7C" w:rsidRDefault="00FA1D7C">
      <w:pPr>
        <w:widowControl w:val="0"/>
        <w:shd w:val="clear" w:color="auto" w:fill="FFFFFF"/>
        <w:tabs>
          <w:tab w:val="left" w:pos="710"/>
        </w:tabs>
        <w:autoSpaceDE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образование</w:t>
      </w:r>
      <w:r>
        <w:rPr>
          <w:rFonts w:ascii="Times New Roman" w:hAnsi="Times New Roman"/>
          <w:sz w:val="28"/>
          <w:szCs w:val="28"/>
        </w:rPr>
        <w:t xml:space="preserve"> – единый целенаправленный процесс воспитания и обучения, являющийся общественно значимым благом и осуществляемый в интересах человека, семьи, общества и государства, а также совокупность приобретаемых знаний, умений, навыков, ценностных установок, опыта деятельности и </w:t>
      </w:r>
      <w:proofErr w:type="gramStart"/>
      <w:r>
        <w:rPr>
          <w:rFonts w:ascii="Times New Roman" w:hAnsi="Times New Roman"/>
          <w:sz w:val="28"/>
          <w:szCs w:val="28"/>
        </w:rPr>
        <w:t>компетенции</w:t>
      </w:r>
      <w:proofErr w:type="gramEnd"/>
      <w:r>
        <w:rPr>
          <w:rFonts w:ascii="Times New Roman" w:hAnsi="Times New Roman"/>
          <w:sz w:val="28"/>
          <w:szCs w:val="28"/>
        </w:rPr>
        <w:t xml:space="preserve"> определенных объема и сложности в целях интеллектуального, духовно-нравственного, творческого, физического и (или) профессионального развития человека, удовлетворения его образовательных потребностей и интересов;</w:t>
      </w:r>
    </w:p>
    <w:p w:rsidR="00FA1D7C" w:rsidRDefault="00FA1D7C">
      <w:pPr>
        <w:widowControl w:val="0"/>
        <w:shd w:val="clear" w:color="auto" w:fill="FFFFFF"/>
        <w:tabs>
          <w:tab w:val="left" w:pos="710"/>
        </w:tabs>
        <w:autoSpaceDE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pacing w:val="-1"/>
          <w:sz w:val="28"/>
          <w:szCs w:val="28"/>
        </w:rPr>
        <w:t>образовательная деятельность</w:t>
      </w:r>
      <w:r>
        <w:rPr>
          <w:rFonts w:ascii="Times New Roman" w:hAnsi="Times New Roman"/>
          <w:spacing w:val="-1"/>
          <w:sz w:val="28"/>
          <w:szCs w:val="28"/>
        </w:rPr>
        <w:t xml:space="preserve"> – деятельность по реализации </w:t>
      </w:r>
      <w:r>
        <w:rPr>
          <w:rFonts w:ascii="Times New Roman" w:hAnsi="Times New Roman"/>
          <w:sz w:val="28"/>
          <w:szCs w:val="28"/>
        </w:rPr>
        <w:t>образовательных программ;</w:t>
      </w:r>
    </w:p>
    <w:p w:rsidR="00FA1D7C" w:rsidRDefault="00FA1D7C">
      <w:pPr>
        <w:widowControl w:val="0"/>
        <w:shd w:val="clear" w:color="auto" w:fill="FFFFFF"/>
        <w:tabs>
          <w:tab w:val="left" w:pos="710"/>
        </w:tabs>
        <w:autoSpaceDE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образовательная организация</w:t>
      </w:r>
      <w:r>
        <w:rPr>
          <w:rFonts w:ascii="Times New Roman" w:hAnsi="Times New Roman"/>
          <w:sz w:val="28"/>
          <w:szCs w:val="28"/>
        </w:rPr>
        <w:t xml:space="preserve"> – некоммерческая организация, осуществляющая на основании лицензии образовательную деятельность в качестве основного вида деятельности в соответствии с целями, ради достижения которых такая организация создана;</w:t>
      </w:r>
    </w:p>
    <w:p w:rsidR="00FA1D7C" w:rsidRDefault="00FA1D7C">
      <w:pPr>
        <w:widowControl w:val="0"/>
        <w:shd w:val="clear" w:color="auto" w:fill="FFFFFF"/>
        <w:tabs>
          <w:tab w:val="left" w:pos="710"/>
        </w:tabs>
        <w:autoSpaceDE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образовательная программа</w:t>
      </w:r>
      <w:r>
        <w:rPr>
          <w:rFonts w:ascii="Times New Roman" w:hAnsi="Times New Roman"/>
          <w:sz w:val="28"/>
          <w:szCs w:val="28"/>
        </w:rPr>
        <w:t xml:space="preserve"> – комплекс основных характеристик </w:t>
      </w:r>
      <w:r>
        <w:rPr>
          <w:rFonts w:ascii="Times New Roman" w:hAnsi="Times New Roman"/>
          <w:spacing w:val="-1"/>
          <w:sz w:val="28"/>
          <w:szCs w:val="28"/>
        </w:rPr>
        <w:t>образования (объем, содержание, планируемые результаты), организационно-</w:t>
      </w:r>
      <w:r>
        <w:rPr>
          <w:rFonts w:ascii="Times New Roman" w:hAnsi="Times New Roman"/>
          <w:sz w:val="28"/>
          <w:szCs w:val="28"/>
        </w:rPr>
        <w:t>педагогических условий и в случаях, предусмотренных настоящим Федеральным законом, форм аттестации;</w:t>
      </w:r>
    </w:p>
    <w:p w:rsidR="00FA1D7C" w:rsidRDefault="00FA1D7C">
      <w:pPr>
        <w:widowControl w:val="0"/>
        <w:shd w:val="clear" w:color="auto" w:fill="FFFFFF"/>
        <w:tabs>
          <w:tab w:val="left" w:pos="710"/>
        </w:tabs>
        <w:autoSpaceDE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адаптированная образовательная программа</w:t>
      </w:r>
      <w:r>
        <w:rPr>
          <w:rFonts w:ascii="Times New Roman" w:hAnsi="Times New Roman"/>
          <w:sz w:val="28"/>
          <w:szCs w:val="28"/>
        </w:rPr>
        <w:t xml:space="preserve"> - образовательная программа, адаптированная для обучения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лиц;</w:t>
      </w:r>
    </w:p>
    <w:p w:rsidR="00FA1D7C" w:rsidRDefault="00FA1D7C">
      <w:pPr>
        <w:widowControl w:val="0"/>
        <w:shd w:val="clear" w:color="auto" w:fill="FFFFFF"/>
        <w:tabs>
          <w:tab w:val="left" w:pos="710"/>
        </w:tabs>
        <w:autoSpaceDE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i/>
          <w:iCs/>
          <w:spacing w:val="-1"/>
          <w:sz w:val="28"/>
          <w:szCs w:val="28"/>
        </w:rPr>
        <w:t>примерная основная образовательная программа</w:t>
      </w:r>
      <w:r>
        <w:rPr>
          <w:rFonts w:ascii="Times New Roman" w:hAnsi="Times New Roman"/>
          <w:spacing w:val="-1"/>
          <w:sz w:val="28"/>
          <w:szCs w:val="28"/>
        </w:rPr>
        <w:t xml:space="preserve"> – учебно-методическая </w:t>
      </w:r>
      <w:r>
        <w:rPr>
          <w:rFonts w:ascii="Times New Roman" w:hAnsi="Times New Roman"/>
          <w:sz w:val="28"/>
          <w:szCs w:val="28"/>
        </w:rPr>
        <w:t>документация (примерный учебный план, примерный календарный учебный график, примерные рабочие программы учебных предметов, курсов, дисциплин (модулей), иных компонентов), определяющая рекомендуемые объем и содержание образования определенного уровня и (или) определенной направленности, планируемые результаты освоения образовательной программы, примерные условия образовательной деятельности, включая примерные расчеты нормативных затрат оказания государственных услуг по реализации образовательной программы;</w:t>
      </w:r>
      <w:proofErr w:type="gramEnd"/>
    </w:p>
    <w:p w:rsidR="00FA1D7C" w:rsidRDefault="00FA1D7C">
      <w:pPr>
        <w:widowControl w:val="0"/>
        <w:shd w:val="clear" w:color="auto" w:fill="FFFFFF"/>
        <w:tabs>
          <w:tab w:val="left" w:pos="710"/>
        </w:tabs>
        <w:autoSpaceDE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i/>
          <w:iCs/>
          <w:sz w:val="28"/>
          <w:szCs w:val="28"/>
        </w:rPr>
        <w:t>обучение</w:t>
      </w:r>
      <w:r>
        <w:rPr>
          <w:rFonts w:ascii="Times New Roman" w:hAnsi="Times New Roman"/>
          <w:sz w:val="28"/>
          <w:szCs w:val="28"/>
        </w:rPr>
        <w:t xml:space="preserve"> – целенаправленный процесс организации деятельности </w:t>
      </w:r>
      <w:r>
        <w:rPr>
          <w:rFonts w:ascii="Times New Roman" w:hAnsi="Times New Roman"/>
          <w:spacing w:val="-1"/>
          <w:sz w:val="28"/>
          <w:szCs w:val="28"/>
        </w:rPr>
        <w:t xml:space="preserve">обучающихся по овладению знаниями, умениями, навыками и компетенцией, </w:t>
      </w:r>
      <w:r>
        <w:rPr>
          <w:rFonts w:ascii="Times New Roman" w:hAnsi="Times New Roman"/>
          <w:sz w:val="28"/>
          <w:szCs w:val="28"/>
        </w:rPr>
        <w:t>приобретению опыта деятельности, развитию способностей, приобретению опыта применения знаний в повседневной жизни и формированию у обучающихся мотивации получения образования в течение всей жизни;</w:t>
      </w:r>
      <w:proofErr w:type="gramEnd"/>
    </w:p>
    <w:p w:rsidR="00FA1D7C" w:rsidRDefault="00FA1D7C">
      <w:pPr>
        <w:widowControl w:val="0"/>
        <w:shd w:val="clear" w:color="auto" w:fill="FFFFFF"/>
        <w:tabs>
          <w:tab w:val="left" w:pos="710"/>
        </w:tabs>
        <w:autoSpaceDE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учебный план </w:t>
      </w:r>
      <w:r>
        <w:rPr>
          <w:rFonts w:ascii="Times New Roman" w:hAnsi="Times New Roman"/>
          <w:sz w:val="28"/>
          <w:szCs w:val="28"/>
        </w:rPr>
        <w:t xml:space="preserve">– документ, который определяет перечень, трудоемкость, </w:t>
      </w:r>
      <w:r>
        <w:rPr>
          <w:rFonts w:ascii="Times New Roman" w:hAnsi="Times New Roman"/>
          <w:sz w:val="28"/>
          <w:szCs w:val="28"/>
        </w:rPr>
        <w:lastRenderedPageBreak/>
        <w:t>последовательность и распределение по периодам обучения учебных предметов, курсов, дисциплин (модулей), практики, иных видов учебной деятельности и, если иное не установлено настоящим Федеральным законом, формы промежуточной аттестации обучающихся;</w:t>
      </w:r>
    </w:p>
    <w:p w:rsidR="00FA1D7C" w:rsidRDefault="00FA1D7C">
      <w:pPr>
        <w:widowControl w:val="0"/>
        <w:shd w:val="clear" w:color="auto" w:fill="FFFFFF"/>
        <w:tabs>
          <w:tab w:val="left" w:pos="710"/>
        </w:tabs>
        <w:autoSpaceDE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федеральный государственный образовательный стандарт (ФГОС)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–с</w:t>
      </w:r>
      <w:proofErr w:type="gramEnd"/>
      <w:r>
        <w:rPr>
          <w:rFonts w:ascii="Times New Roman" w:hAnsi="Times New Roman"/>
          <w:sz w:val="28"/>
          <w:szCs w:val="28"/>
        </w:rPr>
        <w:t>овокупность обязательных требований к образованию определенного уровня и (или) к профессии, специальности и направлению подготовки,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FA1D7C" w:rsidRDefault="00FA1D7C">
      <w:pPr>
        <w:widowControl w:val="0"/>
        <w:shd w:val="clear" w:color="auto" w:fill="FFFFFF"/>
        <w:tabs>
          <w:tab w:val="left" w:pos="710"/>
        </w:tabs>
        <w:autoSpaceDE w:val="0"/>
        <w:spacing w:after="0" w:line="240" w:lineRule="auto"/>
        <w:ind w:right="57" w:firstLine="709"/>
        <w:jc w:val="both"/>
        <w:rPr>
          <w:rFonts w:ascii="Times New Roman" w:hAnsi="Times New Roman"/>
          <w:spacing w:val="-1"/>
          <w:sz w:val="28"/>
          <w:szCs w:val="28"/>
        </w:rPr>
      </w:pPr>
      <w:proofErr w:type="gramStart"/>
      <w:r>
        <w:rPr>
          <w:rFonts w:ascii="Times New Roman" w:hAnsi="Times New Roman"/>
          <w:i/>
          <w:iCs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с ограниченными возможностями здоровья</w:t>
      </w:r>
      <w:r>
        <w:rPr>
          <w:rFonts w:ascii="Times New Roman" w:hAnsi="Times New Roman"/>
          <w:sz w:val="28"/>
          <w:szCs w:val="28"/>
        </w:rPr>
        <w:t xml:space="preserve"> – физическое лицо, имеющее недостатки в физическом и (или) психологическом развитии, подтвержденные психолого-медико-педагогической комиссией и </w:t>
      </w:r>
      <w:r>
        <w:rPr>
          <w:rFonts w:ascii="Times New Roman" w:hAnsi="Times New Roman"/>
          <w:spacing w:val="-1"/>
          <w:sz w:val="28"/>
          <w:szCs w:val="28"/>
        </w:rPr>
        <w:t>препятствующие получению образования без создания специальных условий;</w:t>
      </w:r>
    </w:p>
    <w:p w:rsidR="00FA1D7C" w:rsidRDefault="00FA1D7C">
      <w:pPr>
        <w:widowControl w:val="0"/>
        <w:shd w:val="clear" w:color="auto" w:fill="FFFFFF"/>
        <w:tabs>
          <w:tab w:val="left" w:pos="710"/>
        </w:tabs>
        <w:autoSpaceDE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pacing w:val="-1"/>
          <w:sz w:val="28"/>
          <w:szCs w:val="28"/>
        </w:rPr>
        <w:t>содержание образования и условия организации</w:t>
      </w:r>
      <w:r>
        <w:rPr>
          <w:rFonts w:ascii="Times New Roman" w:hAnsi="Times New Roman"/>
          <w:spacing w:val="-1"/>
          <w:sz w:val="28"/>
          <w:szCs w:val="28"/>
        </w:rPr>
        <w:t xml:space="preserve"> – обучения и </w:t>
      </w:r>
      <w:proofErr w:type="gramStart"/>
      <w:r>
        <w:rPr>
          <w:rFonts w:ascii="Times New Roman" w:hAnsi="Times New Roman"/>
          <w:spacing w:val="-1"/>
          <w:sz w:val="28"/>
          <w:szCs w:val="28"/>
        </w:rPr>
        <w:t>воспитания</w:t>
      </w:r>
      <w:proofErr w:type="gramEnd"/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обучающихся с ограниченными возможностями здоровья определяются адаптированной образовательной программой, а для инвалидов также в соответствии с индивидуальной программой реабилитации инвалида;</w:t>
      </w:r>
    </w:p>
    <w:p w:rsidR="00FA1D7C" w:rsidRDefault="00FA1D7C">
      <w:pPr>
        <w:widowControl w:val="0"/>
        <w:shd w:val="clear" w:color="auto" w:fill="FFFFFF"/>
        <w:tabs>
          <w:tab w:val="left" w:pos="710"/>
        </w:tabs>
        <w:autoSpaceDE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организация образования </w:t>
      </w:r>
      <w:r>
        <w:rPr>
          <w:rFonts w:ascii="Times New Roman" w:hAnsi="Times New Roman"/>
          <w:sz w:val="28"/>
          <w:szCs w:val="28"/>
        </w:rPr>
        <w:t xml:space="preserve">обучающихся с ограниченными возможностями предполагает как совместное образование с другими обучающимися, так и образование в </w:t>
      </w:r>
      <w:r>
        <w:rPr>
          <w:rFonts w:ascii="Times New Roman" w:hAnsi="Times New Roman"/>
          <w:spacing w:val="-1"/>
          <w:sz w:val="28"/>
          <w:szCs w:val="28"/>
        </w:rPr>
        <w:t xml:space="preserve">отдельных классах, группах или в отдельных организациях, осуществляющих </w:t>
      </w:r>
      <w:r>
        <w:rPr>
          <w:rFonts w:ascii="Times New Roman" w:hAnsi="Times New Roman"/>
          <w:sz w:val="28"/>
          <w:szCs w:val="28"/>
        </w:rPr>
        <w:t>образовательную деятельность;</w:t>
      </w:r>
    </w:p>
    <w:p w:rsidR="00FA1D7C" w:rsidRDefault="00FA1D7C">
      <w:pPr>
        <w:widowControl w:val="0"/>
        <w:shd w:val="clear" w:color="auto" w:fill="FFFFFF"/>
        <w:tabs>
          <w:tab w:val="left" w:pos="710"/>
        </w:tabs>
        <w:autoSpaceDE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i/>
          <w:iCs/>
          <w:sz w:val="28"/>
          <w:szCs w:val="28"/>
        </w:rPr>
        <w:t>под специальными условиями для получения образования обучающимися</w:t>
      </w:r>
      <w:r>
        <w:rPr>
          <w:rFonts w:ascii="Times New Roman" w:hAnsi="Times New Roman"/>
          <w:sz w:val="28"/>
          <w:szCs w:val="28"/>
        </w:rPr>
        <w:t xml:space="preserve"> – с ограниченными возможностями здоровья понимаются условия обучения, воспитания и развития таких обучающихся, включающие в себя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пользования, предоставление услуг ассистента (помощника), оказывающего обучающимся необходимую техническую помощь, проведение групповых  и индивидуальных коррекционных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занятий, обеспечение доступа в здания организаций, осуществляющих образовательную деятельность, и другие условия, без которых невозможно или затруднено освоение образовательных программ обучающимися с ограниченными возможностями здоровья;</w:t>
      </w:r>
      <w:proofErr w:type="gramEnd"/>
    </w:p>
    <w:p w:rsidR="00FA1D7C" w:rsidRDefault="00FA1D7C">
      <w:pPr>
        <w:widowControl w:val="0"/>
        <w:shd w:val="clear" w:color="auto" w:fill="FFFFFF"/>
        <w:tabs>
          <w:tab w:val="left" w:pos="710"/>
        </w:tabs>
        <w:autoSpaceDE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особенности организации образовательной деятельности для обучающихся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–с</w:t>
      </w:r>
      <w:proofErr w:type="gramEnd"/>
      <w:r>
        <w:rPr>
          <w:rFonts w:ascii="Times New Roman" w:hAnsi="Times New Roman"/>
          <w:sz w:val="28"/>
          <w:szCs w:val="28"/>
        </w:rPr>
        <w:t xml:space="preserve"> ограниченными возможностями здоровья определяются </w:t>
      </w:r>
      <w:r>
        <w:rPr>
          <w:rFonts w:ascii="Times New Roman" w:hAnsi="Times New Roman"/>
          <w:spacing w:val="-1"/>
          <w:sz w:val="28"/>
          <w:szCs w:val="28"/>
        </w:rPr>
        <w:t xml:space="preserve">федеральным органом исполнительной власти, осуществляющим функции по </w:t>
      </w:r>
      <w:r>
        <w:rPr>
          <w:rFonts w:ascii="Times New Roman" w:hAnsi="Times New Roman"/>
          <w:sz w:val="28"/>
          <w:szCs w:val="28"/>
        </w:rPr>
        <w:t>выработке государственной политики и нормативно-правовому регулированию в сфере образования, совместно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социальной защиты населения.</w:t>
      </w:r>
    </w:p>
    <w:p w:rsidR="00FA1D7C" w:rsidRDefault="00FA1D7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A1D7C" w:rsidRPr="00DD7EDD" w:rsidRDefault="00FA1D7C">
      <w:pPr>
        <w:pageBreakBefore/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DD7EDD">
        <w:rPr>
          <w:rFonts w:ascii="Times New Roman" w:hAnsi="Times New Roman"/>
          <w:bCs/>
          <w:sz w:val="28"/>
          <w:szCs w:val="28"/>
        </w:rPr>
        <w:lastRenderedPageBreak/>
        <w:t>Приложение №2</w:t>
      </w:r>
    </w:p>
    <w:p w:rsidR="00FA1D7C" w:rsidRPr="00DD7EDD" w:rsidRDefault="00FA1D7C">
      <w:pPr>
        <w:spacing w:after="25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D7EDD">
        <w:rPr>
          <w:rFonts w:ascii="Times New Roman" w:hAnsi="Times New Roman"/>
          <w:b/>
          <w:bCs/>
          <w:sz w:val="28"/>
          <w:szCs w:val="28"/>
        </w:rPr>
        <w:t>Компонентный состав структуры АОП</w:t>
      </w:r>
    </w:p>
    <w:tbl>
      <w:tblPr>
        <w:tblW w:w="0" w:type="auto"/>
        <w:tblInd w:w="-5" w:type="dxa"/>
        <w:tblLayout w:type="fixed"/>
        <w:tblLook w:val="0000"/>
      </w:tblPr>
      <w:tblGrid>
        <w:gridCol w:w="1008"/>
        <w:gridCol w:w="3809"/>
        <w:gridCol w:w="5564"/>
      </w:tblGrid>
      <w:tr w:rsidR="00FA1D7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Структурные единицы АОП</w:t>
            </w: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7C" w:rsidRDefault="00FA1D7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Их характеристика</w:t>
            </w:r>
          </w:p>
        </w:tc>
      </w:tr>
      <w:tr w:rsidR="00FA1D7C"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A1D7C" w:rsidRDefault="00FA1D7C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Титульный лист АОП</w:t>
            </w:r>
          </w:p>
          <w:p w:rsidR="00FA1D7C" w:rsidRDefault="00FA1D7C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A1D7C" w:rsidRDefault="00FA1D7C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7C" w:rsidRDefault="00FA1D7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 образовательного учреждения</w:t>
            </w:r>
          </w:p>
        </w:tc>
      </w:tr>
      <w:tr w:rsidR="00FA1D7C"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7C" w:rsidRDefault="00FA1D7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Гриф согласования программы (с указанием даты проведения и номера протокола заседания методи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ческого объединения)</w:t>
            </w:r>
          </w:p>
        </w:tc>
      </w:tr>
      <w:tr w:rsidR="00FA1D7C"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7C" w:rsidRDefault="00FA1D7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Гриф утверждения программы директором об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разовательного учреждения (с указанием даты и номера приказа)</w:t>
            </w:r>
          </w:p>
        </w:tc>
      </w:tr>
      <w:tr w:rsidR="00FA1D7C"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7C" w:rsidRDefault="00FA1D7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Название адаптированной образовательной программы без указания категории лиц с ОВЗ.</w:t>
            </w:r>
          </w:p>
        </w:tc>
      </w:tr>
      <w:tr w:rsidR="00FA1D7C"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7C" w:rsidRDefault="00FA1D7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ФИО педагога (ов), разработавшего (их) и реализующего (их) программу (возможно указание стажа работы, категории)</w:t>
            </w:r>
            <w:proofErr w:type="gramEnd"/>
          </w:p>
        </w:tc>
      </w:tr>
      <w:tr w:rsidR="00FA1D7C"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7C" w:rsidRDefault="00FA1D7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Параллель/класс, в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которых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изучается Программа.</w:t>
            </w:r>
          </w:p>
        </w:tc>
      </w:tr>
      <w:tr w:rsidR="00FA1D7C">
        <w:trPr>
          <w:trHeight w:val="601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Эксперт (по решению педагога или руководства ОУ)</w:t>
            </w:r>
          </w:p>
        </w:tc>
      </w:tr>
      <w:tr w:rsidR="00FA1D7C">
        <w:trPr>
          <w:trHeight w:val="360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Год составления программы</w:t>
            </w:r>
          </w:p>
        </w:tc>
      </w:tr>
      <w:tr w:rsidR="00FA1D7C">
        <w:trPr>
          <w:trHeight w:val="360"/>
        </w:trPr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  <w:p w:rsidR="00FA1D7C" w:rsidRDefault="00FA1D7C">
            <w:pPr>
              <w:autoSpaceDE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Пояснительная записка АОП</w:t>
            </w:r>
          </w:p>
          <w:p w:rsidR="00FA1D7C" w:rsidRDefault="00FA1D7C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A1D7C" w:rsidRDefault="00FA1D7C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Название, автор и год издания программы (при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мерной, авторской), на основе которой составлена Адаптированная образовательная программа. </w:t>
            </w:r>
          </w:p>
        </w:tc>
      </w:tr>
      <w:tr w:rsidR="00FA1D7C">
        <w:trPr>
          <w:trHeight w:val="408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Цель и задачи АОП. </w:t>
            </w:r>
          </w:p>
        </w:tc>
      </w:tr>
      <w:tr w:rsidR="00FA1D7C">
        <w:trPr>
          <w:trHeight w:val="614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Style w:val="a4"/>
                <w:rFonts w:ascii="Times New Roman" w:eastAsia="Times New Roman" w:hAnsi="Times New Roman"/>
                <w:color w:val="000000"/>
                <w:sz w:val="24"/>
                <w:szCs w:val="24"/>
              </w:rPr>
              <w:footnoteReference w:id="2"/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Особенности класса, в котором будет реализован данная АОП.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Если педагогу известно об индивидуальных особенностях конкретного учаще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го/учащихся, то это также указывается.</w:t>
            </w:r>
          </w:p>
        </w:tc>
      </w:tr>
      <w:tr w:rsidR="00FA1D7C">
        <w:trPr>
          <w:trHeight w:val="202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7C" w:rsidRDefault="00FA1D7C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Перечень учебно-методического и программного обеспечения, используемого для достижения пла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нируемых результатов освоения цели и задач АОП. </w:t>
            </w:r>
          </w:p>
        </w:tc>
      </w:tr>
      <w:tr w:rsidR="00FA1D7C">
        <w:trPr>
          <w:trHeight w:val="614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7C" w:rsidRDefault="00FA1D7C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Количество учебных часов, на которое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рассчитана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АОП.</w:t>
            </w:r>
          </w:p>
        </w:tc>
      </w:tr>
      <w:tr w:rsidR="00FA1D7C">
        <w:trPr>
          <w:trHeight w:val="202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7C" w:rsidRDefault="00FA1D7C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Характерные для АОП формы организации деятельности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ОВЗ</w:t>
            </w:r>
          </w:p>
        </w:tc>
      </w:tr>
      <w:tr w:rsidR="00FA1D7C">
        <w:trPr>
          <w:trHeight w:val="1110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7C" w:rsidRDefault="00FA1D7C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Специфические для АОП формы контроля освоения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ОВЗ содержания (текущего, промежуточного, итогового)</w:t>
            </w:r>
          </w:p>
        </w:tc>
      </w:tr>
      <w:tr w:rsidR="00FA1D7C">
        <w:trPr>
          <w:trHeight w:val="708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Содержание АОП</w:t>
            </w: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7C" w:rsidRDefault="00FA1D7C">
            <w:pPr>
              <w:widowControl w:val="0"/>
              <w:shd w:val="clear" w:color="auto" w:fill="FFFFFF"/>
              <w:tabs>
                <w:tab w:val="left" w:pos="71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Содержание раскрывается по трем блокам: </w:t>
            </w:r>
            <w:proofErr w:type="gramStart"/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образовательный</w:t>
            </w:r>
            <w:proofErr w:type="gramEnd"/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, коррекционный и воспитательный.</w:t>
            </w:r>
          </w:p>
          <w:p w:rsidR="00FA1D7C" w:rsidRDefault="00FA1D7C">
            <w:pPr>
              <w:spacing w:after="0" w:line="240" w:lineRule="auto"/>
              <w:ind w:firstLine="223"/>
              <w:jc w:val="both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Содержание каждого блока ориентировано на ФГОС основного общего образования, проектируется с учетом развития предметных, метапредметных и личностных умений обучающихся с ОВЗ. </w:t>
            </w:r>
          </w:p>
        </w:tc>
      </w:tr>
      <w:tr w:rsidR="00FA1D7C">
        <w:trPr>
          <w:trHeight w:val="677"/>
        </w:trPr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Основные требования к результатам реализации АОП</w:t>
            </w: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7C" w:rsidRDefault="00FA1D7C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Предметный результат: «Ученик научится» (обязательный минимум содер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жания) «Ученик получит возможность» (макси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мальный объем содержания учебного курса)</w:t>
            </w:r>
          </w:p>
        </w:tc>
      </w:tr>
      <w:tr w:rsidR="00FA1D7C">
        <w:trPr>
          <w:trHeight w:val="381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7C" w:rsidRDefault="00FA1D7C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Личностный результат.</w:t>
            </w:r>
          </w:p>
        </w:tc>
      </w:tr>
      <w:tr w:rsidR="00FA1D7C">
        <w:trPr>
          <w:trHeight w:val="677"/>
        </w:trPr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Система контрольно-измерительных материалов АОП</w:t>
            </w: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Тестовые материалы, тексты контрольных работ, вопросы для зачетных работ. </w:t>
            </w:r>
          </w:p>
        </w:tc>
      </w:tr>
      <w:tr w:rsidR="00FA1D7C">
        <w:trPr>
          <w:trHeight w:val="90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контролирующих материалов</w:t>
            </w:r>
          </w:p>
        </w:tc>
      </w:tr>
      <w:tr w:rsidR="00FA1D7C">
        <w:trPr>
          <w:trHeight w:val="257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7C" w:rsidRDefault="00FA1D7C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Критерии оценки проверочных работ</w:t>
            </w:r>
          </w:p>
        </w:tc>
      </w:tr>
    </w:tbl>
    <w:p w:rsidR="00FA1D7C" w:rsidRDefault="00FA1D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1D7C" w:rsidRDefault="00FA1D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1D7C" w:rsidRDefault="00FA1D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1D7C" w:rsidRDefault="00FA1D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1D7C" w:rsidRDefault="00FA1D7C">
      <w:pPr>
        <w:spacing w:after="0" w:line="240" w:lineRule="auto"/>
      </w:pPr>
    </w:p>
    <w:sectPr w:rsidR="00FA1D7C">
      <w:footerReference w:type="default" r:id="rId7"/>
      <w:pgSz w:w="11906" w:h="16838"/>
      <w:pgMar w:top="1134" w:right="851" w:bottom="1134" w:left="900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B23" w:rsidRDefault="00441B23" w:rsidP="00441B23">
      <w:pPr>
        <w:spacing w:after="0" w:line="240" w:lineRule="auto"/>
      </w:pPr>
      <w:r>
        <w:separator/>
      </w:r>
    </w:p>
  </w:endnote>
  <w:endnote w:type="continuationSeparator" w:id="0">
    <w:p w:rsidR="00441B23" w:rsidRDefault="00441B23" w:rsidP="00441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D7C" w:rsidRDefault="00FA1D7C">
    <w:pPr>
      <w:pStyle w:val="ab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8.7pt;margin-top:.05pt;width:14pt;height:12.75pt;z-index:251657728;mso-wrap-distance-left:0;mso-wrap-distance-right:0;mso-position-horizontal-relative:page" stroked="f">
          <v:fill opacity="0" color2="black"/>
          <v:textbox inset="0,0,0,0">
            <w:txbxContent>
              <w:p w:rsidR="00FA1D7C" w:rsidRDefault="00FA1D7C">
                <w:pPr>
                  <w:pStyle w:val="ab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E63D3D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B23" w:rsidRDefault="00441B23" w:rsidP="00441B23">
      <w:pPr>
        <w:spacing w:after="0" w:line="240" w:lineRule="auto"/>
      </w:pPr>
      <w:r>
        <w:separator/>
      </w:r>
    </w:p>
  </w:footnote>
  <w:footnote w:type="continuationSeparator" w:id="0">
    <w:p w:rsidR="00441B23" w:rsidRDefault="00441B23" w:rsidP="00441B23">
      <w:pPr>
        <w:spacing w:after="0" w:line="240" w:lineRule="auto"/>
      </w:pPr>
      <w:r>
        <w:continuationSeparator/>
      </w:r>
    </w:p>
  </w:footnote>
  <w:footnote w:id="1">
    <w:p w:rsidR="00FA1D7C" w:rsidRDefault="00FA1D7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a4"/>
          <w:rFonts w:ascii="Times New Roman" w:hAnsi="Times New Roman"/>
        </w:rPr>
        <w:footnoteRef/>
      </w:r>
      <w:r>
        <w:rPr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>дети-инвалиды;</w:t>
      </w:r>
    </w:p>
    <w:p w:rsidR="00FA1D7C" w:rsidRDefault="00FA1D7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ab/>
        <w:t>лицам  с нарушениями слуха;</w:t>
      </w:r>
    </w:p>
    <w:p w:rsidR="00FA1D7C" w:rsidRDefault="00FA1D7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ab/>
        <w:t>лицам с нарушениями зрения;</w:t>
      </w:r>
    </w:p>
    <w:p w:rsidR="00FA1D7C" w:rsidRDefault="00FA1D7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ab/>
        <w:t>лицам с нарушениями опорно-двигательного аппарата;</w:t>
      </w:r>
    </w:p>
    <w:p w:rsidR="00FA1D7C" w:rsidRDefault="00FA1D7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ab/>
        <w:t>лицам с нарушениями речи;</w:t>
      </w:r>
    </w:p>
    <w:p w:rsidR="00FA1D7C" w:rsidRDefault="00FA1D7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ab/>
        <w:t>лицам с нарушениями интеллекта;</w:t>
      </w:r>
    </w:p>
    <w:p w:rsidR="00FA1D7C" w:rsidRDefault="00FA1D7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ab/>
        <w:t>лицам с расстройствами аутистического спектра;</w:t>
      </w:r>
    </w:p>
    <w:p w:rsidR="00FA1D7C" w:rsidRDefault="00FA1D7C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ab/>
        <w:t>лицам со сложными дефектами</w:t>
      </w:r>
      <w:r>
        <w:rPr>
          <w:rFonts w:ascii="Times New Roman" w:hAnsi="Times New Roman"/>
          <w:sz w:val="24"/>
          <w:szCs w:val="24"/>
        </w:rPr>
        <w:t>.</w:t>
      </w:r>
    </w:p>
  </w:footnote>
  <w:footnote w:id="2">
    <w:p w:rsidR="00FA1D7C" w:rsidRDefault="00FA1D7C">
      <w:pPr>
        <w:pStyle w:val="ad"/>
        <w:rPr>
          <w:rFonts w:ascii="Times New Roman" w:hAnsi="Times New Roman"/>
        </w:rPr>
      </w:pPr>
      <w:r>
        <w:rPr>
          <w:rStyle w:val="a4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 xml:space="preserve"> Только для классов, реализующих инклюзивное образование.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4"/>
    <w:lvl w:ilvl="0">
      <w:start w:val="1"/>
      <w:numFmt w:val="decimal"/>
      <w:lvlText w:val="1.%1"/>
      <w:lvlJc w:val="left"/>
      <w:pPr>
        <w:tabs>
          <w:tab w:val="num" w:pos="0"/>
        </w:tabs>
        <w:ind w:left="1969" w:hanging="360"/>
      </w:pPr>
    </w:lvl>
    <w:lvl w:ilvl="1">
      <w:start w:val="1"/>
      <w:numFmt w:val="decimal"/>
      <w:lvlText w:val="1.%2"/>
      <w:lvlJc w:val="left"/>
      <w:pPr>
        <w:tabs>
          <w:tab w:val="num" w:pos="0"/>
        </w:tabs>
        <w:ind w:left="1440" w:hanging="360"/>
      </w:pPr>
      <w:rPr>
        <w:i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>
    <w:nsid w:val="00000002"/>
    <w:multiLevelType w:val="singleLevel"/>
    <w:tmpl w:val="00000002"/>
    <w:name w:val="WW8Num15"/>
    <w:lvl w:ilvl="0">
      <w:start w:val="1"/>
      <w:numFmt w:val="decimal"/>
      <w:lvlText w:val="1.2.%1"/>
      <w:lvlJc w:val="left"/>
      <w:pPr>
        <w:tabs>
          <w:tab w:val="num" w:pos="0"/>
        </w:tabs>
        <w:ind w:left="126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FA1D7C"/>
    <w:rsid w:val="00441B23"/>
    <w:rsid w:val="00DD7EDD"/>
    <w:rsid w:val="00E63D3D"/>
    <w:rsid w:val="00FA1D7C"/>
    <w:rsid w:val="00FA3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4z1">
    <w:name w:val="WW8Num4z1"/>
    <w:rPr>
      <w:i w:val="0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6z0">
    <w:name w:val="WW8Num16z0"/>
    <w:rPr>
      <w:rFonts w:ascii="Times New Roman" w:hAnsi="Times New Roman" w:cs="Times New Roman"/>
    </w:rPr>
  </w:style>
  <w:style w:type="character" w:customStyle="1" w:styleId="WW8NumSt5z0">
    <w:name w:val="WW8NumSt5z0"/>
    <w:rPr>
      <w:rFonts w:ascii="Arial" w:hAnsi="Arial" w:cs="Arial"/>
    </w:rPr>
  </w:style>
  <w:style w:type="character" w:customStyle="1" w:styleId="WW8NumSt6z0">
    <w:name w:val="WW8NumSt6z0"/>
    <w:rPr>
      <w:rFonts w:ascii="Times New Roman" w:hAnsi="Times New Roman" w:cs="Times New Roman"/>
    </w:rPr>
  </w:style>
  <w:style w:type="character" w:customStyle="1" w:styleId="WW8NumSt7z0">
    <w:name w:val="WW8NumSt7z0"/>
    <w:rPr>
      <w:rFonts w:ascii="Arial" w:hAnsi="Arial" w:cs="Arial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Символ сноски"/>
    <w:basedOn w:val="1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1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1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dash041e005f0431005f044b005f0447005f043d005f044b005f04391char1">
    <w:name w:val="dash041e_005f0431_005f044b_005f0447_005f043d_005f044b_005f04391__char1"/>
    <w:basedOn w:val="1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1"/>
    <w:rPr>
      <w:b/>
      <w:bCs/>
    </w:rPr>
  </w:style>
  <w:style w:type="character" w:styleId="a5">
    <w:name w:val="footnote reference"/>
    <w:rPr>
      <w:vertAlign w:val="superscript"/>
    </w:rPr>
  </w:style>
  <w:style w:type="character" w:styleId="a6">
    <w:name w:val="endnote reference"/>
    <w:rPr>
      <w:vertAlign w:val="superscript"/>
    </w:rPr>
  </w:style>
  <w:style w:type="character" w:customStyle="1" w:styleId="a7">
    <w:name w:val="Символы концевой сноски"/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</w:style>
  <w:style w:type="paragraph" w:customStyle="1" w:styleId="10">
    <w:name w:val="Название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western">
    <w:name w:val="western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c">
    <w:name w:val="Normal (Web)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d">
    <w:name w:val="footnote text"/>
    <w:basedOn w:val="a"/>
    <w:rPr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ash041e005f0431005f044b005f0447005f043d005f044b005f04391">
    <w:name w:val="dash041e_005f0431_005f044b_005f0447_005f043d_005f044b_005f04391"/>
    <w:basedOn w:val="a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9"/>
  </w:style>
  <w:style w:type="paragraph" w:styleId="af1">
    <w:name w:val="header"/>
    <w:basedOn w:val="a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2350</Words>
  <Characters>13398</Characters>
  <Application>Microsoft Office Word</Application>
  <DocSecurity>4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по разработке ИОП</vt:lpstr>
    </vt:vector>
  </TitlesOfParts>
  <Company/>
  <LinksUpToDate>false</LinksUpToDate>
  <CharactersWithSpaces>15717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по разработке ИОП</dc:title>
  <dc:subject/>
  <dc:creator>комп</dc:creator>
  <cp:keywords/>
  <cp:lastModifiedBy>Admin</cp:lastModifiedBy>
  <cp:revision>2</cp:revision>
  <cp:lastPrinted>1601-01-01T00:00:00Z</cp:lastPrinted>
  <dcterms:created xsi:type="dcterms:W3CDTF">2014-09-04T10:16:00Z</dcterms:created>
  <dcterms:modified xsi:type="dcterms:W3CDTF">2014-09-04T10:16:00Z</dcterms:modified>
</cp:coreProperties>
</file>